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135A1D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5A7F2D">
              <w:t>1</w:t>
            </w:r>
            <w:r w:rsidRPr="000E2111">
              <w:t>.</w:t>
            </w:r>
            <w:bookmarkEnd w:id="3"/>
            <w:r w:rsidR="008527E3">
              <w:t>0</w:t>
            </w:r>
            <w:r w:rsidRPr="000E2111">
              <w:t xml:space="preserve"> </w:t>
            </w:r>
            <w:r w:rsidRPr="000E2111">
              <w:rPr>
                <w:sz w:val="32"/>
              </w:rPr>
              <w:t>(</w:t>
            </w:r>
            <w:bookmarkStart w:id="4" w:name="issueDate"/>
            <w:r w:rsidR="004C1AC1" w:rsidRPr="000E2111">
              <w:rPr>
                <w:sz w:val="32"/>
              </w:rPr>
              <w:t>2023</w:t>
            </w:r>
            <w:r w:rsidRPr="000E2111">
              <w:rPr>
                <w:sz w:val="32"/>
              </w:rPr>
              <w:t>-</w:t>
            </w:r>
            <w:r w:rsidR="004C1AC1" w:rsidRPr="000E2111">
              <w:rPr>
                <w:sz w:val="32"/>
              </w:rPr>
              <w:t>0</w:t>
            </w:r>
            <w:r w:rsidR="003F2280">
              <w:rPr>
                <w:sz w:val="32"/>
              </w:rPr>
              <w:t>5</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9" o:title=""/>
                </v:shape>
                <o:OLEObject Type="Embed" ProgID="Word.Picture.8" ShapeID="_x0000_i1025" DrawAspect="Content" ObjectID="_174660538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pt" o:ole="">
                  <v:imagedata r:id="rId11" o:title=""/>
                </v:shape>
                <o:OLEObject Type="Embed" ProgID="Word.Picture.8" ShapeID="_x0000_i1026" DrawAspect="Content" ObjectID="_17466053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End w:id="20"/>
      <w:r w:rsidRPr="004D3578">
        <w:t>Introduction</w:t>
      </w:r>
      <w:bookmarkEnd w:id="21"/>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068EACB3" w14:textId="03F14141" w:rsidR="00FE12AF" w:rsidRDefault="00080512">
      <w:r w:rsidRPr="004D3578">
        <w:t xml:space="preserve">The present document </w:t>
      </w:r>
      <w:r w:rsidR="00752D00">
        <w:t xml:space="preserve">focuses on RTP </w:t>
      </w:r>
      <w:r w:rsidR="00B60D23">
        <w:t xml:space="preserve">[x]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4" w:name="references"/>
      <w:bookmarkStart w:id="25" w:name="_Toc12970886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4186FA76" w:rsidR="0071762A" w:rsidRDefault="00ED4A80" w:rsidP="00EC4A25">
      <w:pPr>
        <w:pStyle w:val="EX"/>
      </w:pPr>
      <w:r>
        <w:t>[2]</w:t>
      </w:r>
      <w:r>
        <w:tab/>
      </w:r>
      <w:r w:rsidR="00853795">
        <w:t xml:space="preserve">ITU-T Rec </w:t>
      </w:r>
      <w:r w:rsidR="00806697">
        <w:t xml:space="preserve">H.264: </w:t>
      </w:r>
      <w:r w:rsidR="00D32851">
        <w:t>"</w:t>
      </w:r>
      <w:r w:rsidR="00D32851" w:rsidRPr="004E6265">
        <w:t xml:space="preserve">Advanced video coding </w:t>
      </w:r>
      <w:r w:rsidR="00D32851">
        <w:t>specification".</w:t>
      </w:r>
      <w:r w:rsidR="00D32851">
        <w:br/>
      </w:r>
      <w:hyperlink r:id="rId13" w:history="1">
        <w:r w:rsidR="00C7173D" w:rsidRPr="003E393A">
          <w:rPr>
            <w:rStyle w:val="Hyperlink"/>
          </w:rPr>
          <w:t>https://www.itu.int/rec/T-REC-H.264-202108-I/en</w:t>
        </w:r>
      </w:hyperlink>
    </w:p>
    <w:p w14:paraId="0384AEEF" w14:textId="23E717F8" w:rsidR="00C7173D" w:rsidRPr="004D3578" w:rsidRDefault="00C7173D" w:rsidP="00EC4A25">
      <w:pPr>
        <w:pStyle w:val="EX"/>
      </w:pPr>
      <w:r>
        <w:t>[3]</w:t>
      </w:r>
      <w:r>
        <w:tab/>
        <w:t>ITU-T Rec H.265: "</w:t>
      </w:r>
      <w:r w:rsidR="004F3A7C" w:rsidRPr="00294CDF">
        <w:t>High efficiency video coding specification</w:t>
      </w:r>
      <w:r w:rsidR="004F3A7C">
        <w:t xml:space="preserve"> </w:t>
      </w:r>
      <w:r>
        <w:t>".</w:t>
      </w:r>
      <w:r w:rsidR="005F2F0A">
        <w:br/>
      </w:r>
      <w:hyperlink r:id="rId14" w:history="1">
        <w:r w:rsidR="005F2F0A" w:rsidRPr="00BD069B">
          <w:rPr>
            <w:rStyle w:val="Hyperlink"/>
          </w:rPr>
          <w:t>https://www.itu.int/rec/T-REC-H.265-202108-I/en</w:t>
        </w:r>
      </w:hyperlink>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r w:rsidRPr="00972E70">
        <w:rPr>
          <w:b/>
          <w:bCs/>
        </w:rPr>
        <w:t>PDU Set:</w:t>
      </w:r>
      <w:r>
        <w:t xml:space="preserve"> One or more PDUs carrying the payload of one unit of information generated at the application level (e.g. frame(s), video slice(s), metadata, etc.).</w:t>
      </w:r>
    </w:p>
    <w:p w14:paraId="748FAD21" w14:textId="77777777" w:rsidR="00080512" w:rsidRPr="004D3578" w:rsidRDefault="00080512">
      <w:pPr>
        <w:pStyle w:val="Heading2"/>
      </w:pPr>
      <w:bookmarkStart w:id="29" w:name="_Toc129708872"/>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31" w:name="clause4"/>
      <w:bookmarkStart w:id="32" w:name="_Toc129708874"/>
      <w:bookmarkEnd w:id="31"/>
      <w:r w:rsidRPr="004D3578">
        <w:t>4</w:t>
      </w:r>
      <w:r w:rsidRPr="004D3578">
        <w:tab/>
      </w:r>
      <w:r w:rsidR="006B7F0E">
        <w:t>RTP Functionalities</w:t>
      </w:r>
    </w:p>
    <w:p w14:paraId="5814566E" w14:textId="10CCB460" w:rsidR="00D4342B" w:rsidRPr="004D3578" w:rsidRDefault="00D4342B" w:rsidP="00D4342B">
      <w:pPr>
        <w:pStyle w:val="Heading2"/>
      </w:pPr>
      <w:r w:rsidRPr="004D3578">
        <w:t>4.1</w:t>
      </w:r>
      <w:r w:rsidRPr="004D3578">
        <w:tab/>
      </w:r>
      <w:r w:rsidR="00EF29ED">
        <w:t xml:space="preserve">Multiple Simultaneous RTP Streams in </w:t>
      </w:r>
      <w:r w:rsidR="00934BB1">
        <w:t xml:space="preserve">an </w:t>
      </w:r>
      <w:r w:rsidR="002E6C4D">
        <w:t>RTP Session</w:t>
      </w:r>
    </w:p>
    <w:p w14:paraId="1F449B5F" w14:textId="035088D0" w:rsidR="00D4342B" w:rsidRDefault="00C226F6" w:rsidP="00D4342B">
      <w:r>
        <w:t>TB</w:t>
      </w:r>
      <w:r w:rsidR="006128D2">
        <w:t>A</w:t>
      </w:r>
    </w:p>
    <w:p w14:paraId="2134641F" w14:textId="6C50C7A4" w:rsidR="009A70F3" w:rsidRPr="004D3578" w:rsidRDefault="009A70F3" w:rsidP="009A70F3">
      <w:pPr>
        <w:pStyle w:val="Heading2"/>
      </w:pPr>
      <w:r w:rsidRPr="004D3578">
        <w:t>4.</w:t>
      </w:r>
      <w:r w:rsidR="00B0648C">
        <w:t>2</w:t>
      </w:r>
      <w:r w:rsidRPr="004D3578">
        <w:tab/>
      </w:r>
      <w:r>
        <w:t>Multiple RTP Session</w:t>
      </w:r>
      <w:r w:rsidR="00C226F6">
        <w:t>s</w:t>
      </w:r>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33" w:name="_Hlk132923880"/>
      <w:r w:rsidRPr="004D3578">
        <w:t>4.</w:t>
      </w:r>
      <w:r w:rsidR="006128D2">
        <w:t>3</w:t>
      </w:r>
      <w:r w:rsidRPr="004D3578">
        <w:tab/>
      </w:r>
      <w:r>
        <w:t xml:space="preserve">RTP </w:t>
      </w:r>
      <w:r w:rsidR="006128D2">
        <w:t>Retransmission</w:t>
      </w:r>
    </w:p>
    <w:p w14:paraId="06AB147A" w14:textId="57A8ED93" w:rsidR="00B0648C" w:rsidRDefault="006128D2" w:rsidP="00B0648C">
      <w:r>
        <w:t>TBA</w:t>
      </w:r>
    </w:p>
    <w:bookmarkEnd w:id="33"/>
    <w:p w14:paraId="1B455251" w14:textId="2D1F3B08" w:rsidR="00B0648C" w:rsidRPr="004D3578" w:rsidRDefault="00B0648C" w:rsidP="00B0648C">
      <w:pPr>
        <w:pStyle w:val="Heading2"/>
      </w:pPr>
      <w:r w:rsidRPr="004D3578">
        <w:t>4.</w:t>
      </w:r>
      <w:r w:rsidR="00763BDB">
        <w:t>4</w:t>
      </w:r>
      <w:r w:rsidRPr="004D3578">
        <w:tab/>
      </w:r>
      <w:r>
        <w:t xml:space="preserve">RTP </w:t>
      </w:r>
      <w:r w:rsidR="00763BDB">
        <w:t>Header Extensions</w:t>
      </w:r>
    </w:p>
    <w:p w14:paraId="4D73AB51" w14:textId="71813040" w:rsidR="00B0648C" w:rsidRDefault="00DF76F6" w:rsidP="00A67566">
      <w:pPr>
        <w:pStyle w:val="Heading3"/>
      </w:pPr>
      <w:r>
        <w:t>4.4.1</w:t>
      </w:r>
      <w:r>
        <w:tab/>
        <w:t>General</w:t>
      </w:r>
    </w:p>
    <w:p w14:paraId="40500EAC" w14:textId="6651DB73" w:rsidR="001B32E7" w:rsidRDefault="001B32E7" w:rsidP="00B0648C">
      <w:r>
        <w:t>TBA</w:t>
      </w:r>
    </w:p>
    <w:p w14:paraId="0B06C628" w14:textId="30C9C623" w:rsidR="00DF76F6" w:rsidRDefault="00DF76F6" w:rsidP="004240F7">
      <w:pPr>
        <w:pStyle w:val="Heading3"/>
      </w:pPr>
      <w:r>
        <w:t>4.4.2</w:t>
      </w:r>
      <w:r>
        <w:tab/>
      </w:r>
      <w:r w:rsidR="004240F7">
        <w:t>RTP Header Extension for PDU Set Marking</w:t>
      </w:r>
    </w:p>
    <w:p w14:paraId="63F50A1A" w14:textId="4629902F" w:rsidR="00AE4CAF" w:rsidRDefault="00AE4CAF" w:rsidP="009C66DF">
      <w:pPr>
        <w:pStyle w:val="Heading4"/>
      </w:pPr>
      <w:r>
        <w:t>4.4.2.1</w:t>
      </w:r>
      <w:r>
        <w:tab/>
        <w:t>General</w:t>
      </w:r>
    </w:p>
    <w:p w14:paraId="7B667A3B" w14:textId="77777777" w:rsidR="00CD4402" w:rsidRDefault="00401BB0" w:rsidP="0073544B">
      <w:r>
        <w:t>The RTP Header Extension for PDU Set marking can be used by an AS (e.g., MRF) or a sender UE that sends media to a receiver UE over RTP.</w:t>
      </w:r>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r>
        <w:lastRenderedPageBreak/>
        <w:t>4.4.2.2</w:t>
      </w:r>
      <w:r>
        <w:tab/>
      </w:r>
      <w:r w:rsidR="0019032D" w:rsidRPr="0019032D">
        <w:t>One-byte RTP Header Extension Format</w:t>
      </w:r>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r>
        <w:t>4.4.2.3</w:t>
      </w:r>
      <w:r>
        <w:tab/>
        <w:t>Two</w:t>
      </w:r>
      <w:r w:rsidRPr="0019032D">
        <w:t>-byte RTP Header Extension Format</w:t>
      </w:r>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r>
        <w:t>4.4.2.</w:t>
      </w:r>
      <w:r w:rsidR="00E01728">
        <w:t>4</w:t>
      </w:r>
      <w:r>
        <w:tab/>
      </w:r>
      <w:r w:rsidR="00E01728">
        <w:t>Semantics</w:t>
      </w:r>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42D7303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BE5DAC">
        <w:t>QoS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557384" w:rsidRDefault="002D4713" w:rsidP="00A67566">
      <w:pPr>
        <w:pStyle w:val="NO"/>
      </w:pPr>
      <w:r w:rsidRPr="002D4713">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lastRenderedPageBreak/>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0A08BB1D"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The PSSize is expressed in bytes. </w:t>
      </w:r>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signaling of the “pdu-set-size” extension attribute in the SDP offer/answer negotiation as per Clause </w:t>
      </w:r>
      <w:r w:rsidR="00C57819">
        <w:t>4.4.2.5</w:t>
      </w:r>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r>
        <w:t>4.4.2.5</w:t>
      </w:r>
      <w:r>
        <w:tab/>
        <w:t>SDP Signaling</w:t>
      </w:r>
    </w:p>
    <w:p w14:paraId="4BACDF12" w14:textId="5910BC99" w:rsidR="008B0065" w:rsidRDefault="005A3068" w:rsidP="00037847">
      <w:pPr>
        <w:rPr>
          <w:lang w:val="en-US"/>
        </w:rPr>
      </w:pPr>
      <w:r>
        <w:rPr>
          <w:lang w:val="en-US"/>
        </w:rPr>
        <w:t>An AS or sender UE capable of sending PDU set marking HE shall use the SDP attribute extmap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0F5DFEA" w14:textId="72202660" w:rsidR="00037847" w:rsidRDefault="008B0065" w:rsidP="00037847">
      <w:pPr>
        <w:rPr>
          <w:lang w:val="en-US"/>
        </w:rPr>
      </w:pPr>
      <w:r>
        <w:rPr>
          <w:lang w:val="en-US"/>
        </w:rPr>
        <w:t xml:space="preserve">The </w:t>
      </w:r>
      <w:r w:rsidR="00037847">
        <w:rPr>
          <w:lang w:val="en-US"/>
        </w:rPr>
        <w:t xml:space="preserve">header extension identifier </w:t>
      </w:r>
      <w:r w:rsidR="00446A8E">
        <w:rPr>
          <w:lang w:val="en-US"/>
        </w:rPr>
        <w:t xml:space="preserve">shall be registered </w:t>
      </w:r>
      <w:r w:rsidR="00037847">
        <w:rPr>
          <w:lang w:val="en-US"/>
        </w:rPr>
        <w:t xml:space="preserve">with IANA as maintained in </w:t>
      </w:r>
      <w:hyperlink r:id="rId15" w:anchor="rtp-parameters-10" w:history="1">
        <w:r w:rsidR="00037847">
          <w:rPr>
            <w:rStyle w:val="Hyperlink"/>
          </w:rPr>
          <w:t>Real-Time Transport Protocol (RTP) Parameters (iana.org)</w:t>
        </w:r>
      </w:hyperlink>
      <w:r w:rsidR="00037847">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7FB8D445" w:rsidR="00F05E28" w:rsidRDefault="006B3BC2" w:rsidP="00AF1841">
      <w:pPr>
        <w:pStyle w:val="B1"/>
        <w:rPr>
          <w:noProof/>
        </w:rPr>
      </w:pPr>
      <w:r>
        <w:rPr>
          <w:noProof/>
        </w:rPr>
        <w:t>-</w:t>
      </w:r>
      <w:r w:rsidR="00421E26">
        <w:rPr>
          <w:noProof/>
        </w:rPr>
        <w:tab/>
      </w:r>
      <w:r w:rsidR="005F7221" w:rsidRPr="005F7221">
        <w:rPr>
          <w:noProof/>
        </w:rPr>
        <w:t>format: indicates if the RTP header extension for PDU Set and End-of-Burst marking uses the 1-byte (short) or the 2-byte (long) format</w:t>
      </w:r>
      <w:r w:rsidR="00B763F2">
        <w:rPr>
          <w:noProof/>
        </w:rPr>
        <w:t>.</w:t>
      </w:r>
    </w:p>
    <w:p w14:paraId="1CA3801D" w14:textId="7BB26EF5" w:rsidR="00393DCE" w:rsidRDefault="00393DCE" w:rsidP="00C529FC">
      <w:pPr>
        <w:pStyle w:val="B1"/>
        <w:rPr>
          <w:noProof/>
        </w:rPr>
      </w:pPr>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p>
    <w:p w14:paraId="3D8290CE" w14:textId="34852F16" w:rsidR="00037847" w:rsidRDefault="006964DA" w:rsidP="000C7DF3">
      <w:pPr>
        <w:pStyle w:val="Heading4"/>
      </w:pPr>
      <w:r>
        <w:t>4.4.2.</w:t>
      </w:r>
      <w:r w:rsidR="002B6D04">
        <w:t>6</w:t>
      </w:r>
      <w:r w:rsidR="00037847" w:rsidRPr="0045765B">
        <w:tab/>
      </w:r>
      <w:r w:rsidR="00037847">
        <w:t>Guidelines for PDU Set Marking</w:t>
      </w:r>
    </w:p>
    <w:p w14:paraId="54F9FBA3" w14:textId="3EE453C9" w:rsidR="00037847" w:rsidRPr="00EC68E7" w:rsidRDefault="002B6D04" w:rsidP="00EC68E7">
      <w:pPr>
        <w:pStyle w:val="Heading5"/>
      </w:pPr>
      <w:r w:rsidRPr="00EC68E7">
        <w:t>4.4.2.6</w:t>
      </w:r>
      <w:r w:rsidR="00037847" w:rsidRPr="00EC68E7">
        <w:t>.1</w:t>
      </w:r>
      <w:r w:rsidR="00037847" w:rsidRPr="00EC68E7">
        <w:tab/>
        <w:t>End of Data Burst Field</w:t>
      </w:r>
    </w:p>
    <w:p w14:paraId="15377D06" w14:textId="77777777" w:rsidR="00037847" w:rsidRPr="00D438D6" w:rsidRDefault="00037847" w:rsidP="00A67566">
      <w:pPr>
        <w:pStyle w:val="NO"/>
        <w:rPr>
          <w:lang w:val="en-US"/>
        </w:rPr>
      </w:pPr>
      <w:r>
        <w:rPr>
          <w:lang w:val="en-US"/>
        </w:rPr>
        <w:t>NOTE: These detailed guidelines are FFS.</w:t>
      </w:r>
    </w:p>
    <w:p w14:paraId="0CC41CBC" w14:textId="0C296B3E" w:rsidR="00037847" w:rsidRDefault="002B6D04" w:rsidP="000C7DF3">
      <w:pPr>
        <w:pStyle w:val="Heading5"/>
      </w:pPr>
      <w:r>
        <w:t>4.4.2.6</w:t>
      </w:r>
      <w:r w:rsidR="00037847">
        <w:t>.2</w:t>
      </w:r>
      <w:r w:rsidR="00532625">
        <w:tab/>
      </w:r>
      <w:r w:rsidR="00037847">
        <w:t>PDU Set Importance Field</w:t>
      </w:r>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lastRenderedPageBreak/>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77777777" w:rsidR="00B34A25" w:rsidRPr="009B7BD5" w:rsidRDefault="00B34A25" w:rsidP="00A67566">
      <w:pPr>
        <w:pStyle w:val="H6"/>
      </w:pPr>
      <w:r w:rsidRPr="009B7BD5">
        <w:t>4.4.2.6.2.1        General</w:t>
      </w:r>
    </w:p>
    <w:p w14:paraId="4728AD8F" w14:textId="77777777" w:rsidR="00B34A25" w:rsidRDefault="00B34A25" w:rsidP="00B34A25">
      <w:r>
        <w:t>The PDU sets that contain audio data shall be set with highest importance compared with other media PDU sets.</w:t>
      </w:r>
    </w:p>
    <w:p w14:paraId="7E972308" w14:textId="77777777" w:rsidR="00B34A25" w:rsidRDefault="00B34A25" w:rsidP="00B34A25">
      <w:r>
        <w:t xml:space="preserve">NOTE: PDU sets that carry immersive audio data are not set with highest importance compared with other media PDU sets. The </w:t>
      </w:r>
      <w:r w:rsidRPr="00F24F05">
        <w:t>importance</w:t>
      </w:r>
      <w:r>
        <w:t xml:space="preserve"> value of immersive audio PDU sets is FFS. </w:t>
      </w:r>
    </w:p>
    <w:p w14:paraId="0727F32E" w14:textId="77777777" w:rsidR="00B34A25" w:rsidRDefault="00B34A25" w:rsidP="00B34A25">
      <w:r>
        <w:t xml:space="preserve">The PDU sets that contains the reference frames present in the video bitstream are set with higher importance compared with non-reference frames present in the video bitstream. The Intra Random Access Pictures (IRAP) pictures such as Instantaneous Decoder Refresh (IDR) frames, Clean Random Access (CRA) frames and Broken Link Access (BLA) frames are very important in a video stream and shall be set with higher importance. </w:t>
      </w:r>
    </w:p>
    <w:p w14:paraId="22A8D633" w14:textId="77777777" w:rsidR="00B34A25" w:rsidRPr="008163F0" w:rsidRDefault="00B34A25" w:rsidP="00B34A25">
      <w:pPr>
        <w:rPr>
          <w:i/>
          <w:iCs/>
        </w:rPr>
      </w:pPr>
      <w:r>
        <w:t xml:space="preserve">In video coding, temporal scalability is the option to decode only some of the frames in a video stream instead of the whole stream. This enables a media server to reduce the bitrate sent towards viewers who doesn’t have enough bitrate or CPU to handle the whole stream. Pictures with lowest temporal identifier value are used as reference pictures in the bitstream and are important for decoding the dependent frames. </w:t>
      </w:r>
    </w:p>
    <w:p w14:paraId="422E15A1" w14:textId="77777777" w:rsidR="00B34A25" w:rsidRDefault="00B34A25" w:rsidP="00B34A25">
      <w:r w:rsidRPr="00C3681A">
        <w:t>The</w:t>
      </w:r>
      <w:r>
        <w:t xml:space="preserve"> following clauses provides the guidelines on setting the </w:t>
      </w:r>
      <w:r w:rsidRPr="00F24F05">
        <w:t>importance</w:t>
      </w:r>
      <w:r>
        <w:t xml:space="preserve"> field in a PDU set RTP header extension for various video codecs.</w:t>
      </w:r>
    </w:p>
    <w:p w14:paraId="7D0096AE" w14:textId="77777777" w:rsidR="00B34A25" w:rsidRPr="00532FA5" w:rsidRDefault="00B34A25" w:rsidP="00A67566">
      <w:pPr>
        <w:pStyle w:val="H6"/>
      </w:pPr>
      <w:r w:rsidRPr="00532FA5">
        <w:t>4.4.2.6.2.2        H.264 Codec</w:t>
      </w:r>
    </w:p>
    <w:p w14:paraId="1AA17F35" w14:textId="77777777"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H.264 bitstream, NAL units with the nal_unit_type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are Instantaneous Decoding Refresh (IDR) pictures. When the Type field value in the NAL Unit header of an RTP packet is 5, then the corresponding PDUs in that PDU set should be set with higher importance value.</w:t>
      </w:r>
    </w:p>
    <w:p w14:paraId="4099E09B" w14:textId="77777777" w:rsidR="00B34A25" w:rsidRDefault="00B34A25" w:rsidP="00B34A25">
      <w:r>
        <w:t xml:space="preserve">The parameter set NAL units such as Sequence Parameter Set (SPS) and Picture Parameter Set (PPS) are important for decoding the bitstream. Therefore, PDU sets with a payload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77777777" w:rsidR="00B34A25" w:rsidRDefault="00B34A25" w:rsidP="00B34A25">
      <w:pPr>
        <w:jc w:val="center"/>
        <w:rPr>
          <w:i/>
          <w:iCs/>
        </w:rPr>
      </w:pPr>
      <w:bookmarkStart w:id="34" w:name="_Ref131435422"/>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34"/>
      <w:r w:rsidRPr="00577D2C">
        <w:rPr>
          <w:i/>
          <w:iCs/>
        </w:rPr>
        <w:t>.</w:t>
      </w:r>
      <w:r w:rsidRPr="009060C1">
        <w:t xml:space="preserve"> </w:t>
      </w:r>
      <w:r w:rsidRPr="00577D2C">
        <w:rPr>
          <w:i/>
          <w:iCs/>
        </w:rPr>
        <w:t>NAL unit type octet in an RTP packet payload</w:t>
      </w:r>
    </w:p>
    <w:p w14:paraId="44048737" w14:textId="77777777" w:rsidR="00B34A25" w:rsidRDefault="00B34A25" w:rsidP="00B34A25">
      <w:r>
        <w:t xml:space="preserve">The NAL unit type octet contains the NRI (nal_ref_idc) field highlighted in </w:t>
      </w:r>
      <w:r w:rsidRPr="004048A9">
        <w:rPr>
          <w:szCs w:val="24"/>
        </w:rPr>
        <w:fldChar w:fldCharType="begin"/>
      </w:r>
      <w:r w:rsidRPr="004048A9">
        <w:rPr>
          <w:szCs w:val="24"/>
        </w:rPr>
        <w:instrText xml:space="preserve"> REF _Ref131435422 \h  \* MERGEFORMAT </w:instrText>
      </w:r>
      <w:r w:rsidRPr="004048A9">
        <w:rPr>
          <w:szCs w:val="24"/>
        </w:rPr>
      </w:r>
      <w:r w:rsidRPr="004048A9">
        <w:rPr>
          <w:szCs w:val="24"/>
        </w:rPr>
        <w:fldChar w:fldCharType="separate"/>
      </w:r>
      <w:r w:rsidRPr="00884D52">
        <w:rPr>
          <w:szCs w:val="24"/>
        </w:rPr>
        <w:t xml:space="preserve">Figure </w:t>
      </w:r>
      <w:r w:rsidRPr="00884D52">
        <w:rPr>
          <w:noProof/>
          <w:szCs w:val="24"/>
        </w:rPr>
        <w:t>1</w:t>
      </w:r>
      <w:r w:rsidRPr="004048A9">
        <w:rPr>
          <w:szCs w:val="24"/>
        </w:rPr>
        <w:fldChar w:fldCharType="end"/>
      </w:r>
      <w:r w:rsidRPr="003A5E07">
        <w:t xml:space="preserve">. </w:t>
      </w:r>
      <w:r>
        <w:t>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11, followed by 10, and then by 01; finally, 00 is the lowest.</w:t>
      </w:r>
    </w:p>
    <w:p w14:paraId="7CC42DE8" w14:textId="77777777" w:rsidR="00B34A25" w:rsidRDefault="00B34A25" w:rsidP="00B34A25">
      <w:r w:rsidRPr="00BC74A2">
        <w:t>PDU sets with</w:t>
      </w:r>
      <w:r>
        <w:t xml:space="preserve"> an</w:t>
      </w:r>
      <w:r w:rsidRPr="00BC74A2">
        <w:t xml:space="preserve"> </w:t>
      </w:r>
      <w:r>
        <w:rPr>
          <w:rFonts w:ascii="Courier New" w:hAnsi="Courier New" w:cs="Courier New"/>
          <w:szCs w:val="24"/>
        </w:rPr>
        <w:t>NRI</w:t>
      </w:r>
      <w:r w:rsidRPr="00BC74A2">
        <w:t xml:space="preserve"> field value </w:t>
      </w:r>
      <w:r>
        <w:t xml:space="preserve">0x00 </w:t>
      </w:r>
      <w:r w:rsidRPr="00BC74A2">
        <w:t xml:space="preserve">in the NAL Unit header of RTP packet are </w:t>
      </w:r>
      <w:r>
        <w:t>of lowest important</w:t>
      </w:r>
      <w:r w:rsidRPr="00BC74A2">
        <w:t xml:space="preserve">. The </w:t>
      </w:r>
      <w:r w:rsidRPr="00F24F05">
        <w:t>importance</w:t>
      </w:r>
      <w:r w:rsidRPr="00BC74A2">
        <w:t xml:space="preserve"> </w:t>
      </w:r>
      <w:r>
        <w:t>value</w:t>
      </w:r>
      <w:r w:rsidRPr="00BC74A2">
        <w:t xml:space="preserve"> </w:t>
      </w:r>
      <w:r>
        <w:t xml:space="preserve">in the PDU set header extension </w:t>
      </w:r>
      <w:r w:rsidRPr="00BC74A2">
        <w:t xml:space="preserve">for such PDU sets </w:t>
      </w:r>
      <w:r>
        <w:t>should be high</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field value </w:t>
      </w:r>
      <w:r>
        <w:t xml:space="preserve">0x11 </w:t>
      </w:r>
      <w:r w:rsidRPr="00BC74A2">
        <w:t xml:space="preserve">in the NAL Unit header of RTP packet are </w:t>
      </w:r>
      <w:r>
        <w:t>of highest important</w:t>
      </w:r>
      <w:r w:rsidRPr="00BC74A2">
        <w:t xml:space="preserve">. The </w:t>
      </w:r>
      <w:r w:rsidRPr="00F24F05">
        <w:t>importance</w:t>
      </w:r>
      <w:r w:rsidRPr="00BC74A2">
        <w:t xml:space="preserve"> </w:t>
      </w:r>
      <w:r>
        <w:t>value</w:t>
      </w:r>
      <w:r w:rsidRPr="00BC74A2">
        <w:t xml:space="preserve"> </w:t>
      </w:r>
      <w:r>
        <w:t xml:space="preserve">in the PDU set header extension </w:t>
      </w:r>
      <w:r w:rsidRPr="00BC74A2">
        <w:t xml:space="preserve">for such PDU sets </w:t>
      </w:r>
      <w:r>
        <w:t>should be lower compared with PDU sets with other NRI field values</w:t>
      </w:r>
      <w:r w:rsidRPr="00BC74A2">
        <w:t>.</w:t>
      </w:r>
    </w:p>
    <w:p w14:paraId="0D2210D3" w14:textId="730FE01D"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 </w:t>
      </w:r>
      <w:r w:rsidRPr="00042DCE">
        <w:rPr>
          <w:lang w:eastAsia="zh-CN"/>
        </w:rPr>
        <w:t xml:space="preserve">in the NAL unit header indicate the relative transport priority. They 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77777777" w:rsidR="00B34A25" w:rsidRPr="00C90737" w:rsidRDefault="00B34A25" w:rsidP="00A67566">
      <w:pPr>
        <w:pStyle w:val="H6"/>
      </w:pPr>
      <w:r w:rsidRPr="009B7BD5">
        <w:lastRenderedPageBreak/>
        <w:t>4.4.2.6.2.</w:t>
      </w:r>
      <w:r>
        <w:t>3</w:t>
      </w:r>
      <w:r w:rsidRPr="009B7BD5">
        <w:t xml:space="preserve">        </w:t>
      </w:r>
      <w:r w:rsidRPr="00C90737">
        <w:t>HEVC Codec</w:t>
      </w:r>
    </w:p>
    <w:p w14:paraId="0B4090B0" w14:textId="77777777" w:rsidR="00B34A25" w:rsidRPr="00514DC9" w:rsidRDefault="00B34A25" w:rsidP="00B34A25">
      <w:r w:rsidRPr="00514DC9">
        <w:t>Different from H.264 (AVC), H.265 (HEVC) NAL unit header is two bytes, contains a 6-bit Type field and no NRI field. NAL unit types 0–31 indicate Video Coding Layer (VCL) NAL unit types; 32–40 indicate non-VCL NAL unit types. NAL unit types 41–47 are reserved, and types 48–63 are unspecified.</w:t>
      </w:r>
    </w:p>
    <w:p w14:paraId="46FB77CB" w14:textId="77777777" w:rsidR="00B34A25" w:rsidRPr="00514DC9" w:rsidRDefault="00B34A25" w:rsidP="00B34A25">
      <w:r w:rsidRPr="00514DC9">
        <w:t>All VCL NAL units of the same access unit must have the same value of NAL unit type and that value defines the type of the access unit and its coded picture. There are three basic classes of pictures in H.265 (HEVC): intra random access point (IRAP) pictures, leading pictures, and trailing pictures.</w:t>
      </w:r>
    </w:p>
    <w:p w14:paraId="382F8801" w14:textId="29921A70"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t>
      </w:r>
    </w:p>
    <w:p w14:paraId="12815F5D" w14:textId="4315AF99"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When the </w:t>
      </w:r>
      <w:r w:rsidR="00714475" w:rsidRPr="00926E00">
        <w:rPr>
          <w:rFonts w:ascii="Courier New" w:hAnsi="Courier New"/>
          <w:lang w:val="x-none" w:eastAsia="x-none"/>
        </w:rPr>
        <w:t>Type</w:t>
      </w:r>
      <w:r w:rsidR="00714475">
        <w:t xml:space="preserve"> </w:t>
      </w:r>
      <w:r w:rsidRPr="00A67566">
        <w:rPr>
          <w:rFonts w:ascii="Times New Roman" w:eastAsiaTheme="minorHAnsi" w:hAnsi="Times New Roman"/>
          <w:lang w:val="en-US"/>
        </w:rPr>
        <w:t>field value in the NAL Unit header of RTP packet is in the range 16 to 23 (inclusive), then the corresponding PDUs in that PDU set should be set with higher importance value.</w:t>
      </w:r>
    </w:p>
    <w:p w14:paraId="083433D4" w14:textId="77777777"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55B4F29A" w14:textId="77777777" w:rsidR="00B34A25" w:rsidRDefault="00B34A25" w:rsidP="00B34A25">
      <w:pPr>
        <w:rPr>
          <w:szCs w:val="24"/>
        </w:rPr>
      </w:pPr>
      <w:r>
        <w:rPr>
          <w:szCs w:val="24"/>
        </w:rPr>
        <w:t>RFC 7798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p>
    <w:p w14:paraId="19CBECB1" w14:textId="77777777" w:rsidR="00B34A25" w:rsidRDefault="00B34A25" w:rsidP="00B34A25">
      <w:r>
        <w:t>When</w:t>
      </w:r>
      <w:r w:rsidRPr="009C4802">
        <w:t xml:space="preserve"> </w:t>
      </w:r>
      <w:r>
        <w:t>a</w:t>
      </w:r>
      <w:r w:rsidRPr="009C4802">
        <w:t xml:space="preserve">ggregation Packets (APs) are used, the sender should consider the NAL unit types of the aggregation units while assigning the </w:t>
      </w:r>
      <w:r>
        <w:t>importance</w:t>
      </w:r>
      <w:r w:rsidRPr="009C4802">
        <w:t xml:space="preserve"> value. For example, if the aggregation unit contains parameter sets, the </w:t>
      </w:r>
      <w:r>
        <w:t>PDU set importance</w:t>
      </w:r>
      <w:r w:rsidRPr="009C4802">
        <w:t xml:space="preserve"> value </w:t>
      </w:r>
      <w:r>
        <w:t>for such PDUs should be lower</w:t>
      </w:r>
      <w:r w:rsidRPr="009C4802">
        <w:t>.</w:t>
      </w:r>
    </w:p>
    <w:p w14:paraId="3F44079C" w14:textId="77777777" w:rsidR="00B34A25" w:rsidRDefault="00B34A25" w:rsidP="00B34A25">
      <w:pPr>
        <w:pStyle w:val="HTMLPreformatted"/>
        <w:jc w:val="center"/>
      </w:pPr>
      <w:r>
        <w:t>+---------------+---------------+</w:t>
      </w:r>
    </w:p>
    <w:p w14:paraId="2FE4C630" w14:textId="77777777" w:rsidR="00B34A25" w:rsidRDefault="00B34A25" w:rsidP="00B34A25">
      <w:pPr>
        <w:pStyle w:val="HTMLPreformatted"/>
        <w:jc w:val="center"/>
      </w:pPr>
      <w:r>
        <w:t>|0|1|2|3|4|5|6|7|0|1|2|3|4|5|6|7|</w:t>
      </w:r>
    </w:p>
    <w:p w14:paraId="7693E318" w14:textId="77777777" w:rsidR="00B34A25" w:rsidRDefault="00B34A25" w:rsidP="00B34A25">
      <w:pPr>
        <w:pStyle w:val="HTMLPreformatted"/>
        <w:jc w:val="center"/>
      </w:pPr>
      <w:r>
        <w:t>+-+-+-+-+-+-+-+-+-+-+-+-+-+-+-+-+</w:t>
      </w:r>
    </w:p>
    <w:p w14:paraId="227C10BF" w14:textId="77777777" w:rsidR="00B34A25" w:rsidRDefault="00B34A25" w:rsidP="00B34A25">
      <w:pPr>
        <w:pStyle w:val="HTMLPreformatted"/>
        <w:jc w:val="center"/>
      </w:pPr>
      <w:r>
        <w:t xml:space="preserve">|F|   </w:t>
      </w:r>
      <w:r w:rsidRPr="00C21B5B">
        <w:t>Type</w:t>
      </w:r>
      <w:r>
        <w:t xml:space="preserve">    |  LayerId  | TID |</w:t>
      </w:r>
    </w:p>
    <w:p w14:paraId="0C9B4123" w14:textId="77777777" w:rsidR="00B34A25" w:rsidRDefault="00B34A25" w:rsidP="00B34A25">
      <w:pPr>
        <w:pStyle w:val="HTMLPreformatted"/>
        <w:jc w:val="center"/>
      </w:pPr>
      <w:r>
        <w:t>+-------------+-----------------+</w:t>
      </w:r>
    </w:p>
    <w:p w14:paraId="3B1E95B6" w14:textId="77777777" w:rsidR="00B34A25" w:rsidRDefault="00B34A25" w:rsidP="00B34A25">
      <w:pPr>
        <w:jc w:val="center"/>
        <w:rPr>
          <w:i/>
          <w:iCs/>
          <w:color w:val="44546A" w:themeColor="text2"/>
        </w:rPr>
      </w:pPr>
      <w:bookmarkStart w:id="35" w:name="_Ref135068497"/>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2</w:t>
      </w:r>
      <w:r w:rsidRPr="00577D2C">
        <w:rPr>
          <w:i/>
          <w:iCs/>
        </w:rPr>
        <w:fldChar w:fldCharType="end"/>
      </w:r>
      <w:bookmarkEnd w:id="35"/>
      <w:r w:rsidRPr="00577D2C">
        <w:rPr>
          <w:i/>
          <w:iCs/>
        </w:rPr>
        <w:t>.</w:t>
      </w:r>
      <w:r w:rsidRPr="009060C1">
        <w:t xml:space="preserve"> </w:t>
      </w:r>
      <w:r w:rsidRPr="006754EE">
        <w:t xml:space="preserve"> </w:t>
      </w:r>
      <w:r w:rsidRPr="00F31C7E">
        <w:rPr>
          <w:i/>
          <w:iCs/>
        </w:rPr>
        <w:t>The Structure of the HEVC NAL Unit Header</w:t>
      </w:r>
    </w:p>
    <w:p w14:paraId="1F623139" w14:textId="77777777" w:rsidR="00B34A25" w:rsidRDefault="00B34A25" w:rsidP="00B34A25">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the importance value</w:t>
      </w:r>
      <w:r w:rsidRPr="003F4E55">
        <w:rPr>
          <w:szCs w:val="24"/>
        </w:rPr>
        <w:t>.</w:t>
      </w:r>
    </w:p>
    <w:p w14:paraId="150723D6" w14:textId="77777777" w:rsidR="00B34A25" w:rsidRDefault="00B34A25" w:rsidP="00B34A25">
      <w:pPr>
        <w:rPr>
          <w:szCs w:val="24"/>
        </w:rPr>
      </w:pPr>
      <w:r w:rsidRPr="00F5776E">
        <w:rPr>
          <w:szCs w:val="24"/>
        </w:rPr>
        <w:t xml:space="preserve">The sender should ignore the NAL units with non-VCL NAL unit types 35 and 39 and instead consider NAL unit types of the subsequent VCL NAL units while determining </w:t>
      </w:r>
      <w:r>
        <w:rPr>
          <w:szCs w:val="24"/>
        </w:rPr>
        <w:t>importance value for such PDUs</w:t>
      </w:r>
      <w:r w:rsidRPr="00F5776E">
        <w:rPr>
          <w:szCs w:val="24"/>
        </w:rPr>
        <w:t>.</w:t>
      </w:r>
    </w:p>
    <w:p w14:paraId="4DF69133" w14:textId="77777777"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w:t>
      </w:r>
    </w:p>
    <w:p w14:paraId="072D1DCF" w14:textId="77777777" w:rsidR="00B34A25" w:rsidRDefault="00B34A25" w:rsidP="00B34A25">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77777777" w:rsidR="00B34A25" w:rsidRDefault="00B34A25" w:rsidP="00B34A25">
      <w:r w:rsidRPr="00D269AB">
        <w:t>PDU sets that contain RADL pictures should be assigned a</w:t>
      </w:r>
      <w:r>
        <w:t xml:space="preserve">n importance </w:t>
      </w:r>
      <w:r w:rsidRPr="00D269AB">
        <w:t xml:space="preserve">value higher than the </w:t>
      </w:r>
      <w:r>
        <w:t>importance</w:t>
      </w:r>
      <w:r w:rsidRPr="00D269AB">
        <w:t xml:space="preserve"> value assigned to the IRAP pictures but lower than the </w:t>
      </w:r>
      <w:r>
        <w:t>importance</w:t>
      </w:r>
      <w:r w:rsidRPr="00D269AB">
        <w:t xml:space="preserve"> value assigned to the RASL pictures in the bitstream. </w:t>
      </w:r>
    </w:p>
    <w:p w14:paraId="0AA92179" w14:textId="77777777" w:rsidR="00B34A25" w:rsidRDefault="00B34A25" w:rsidP="00B34A25">
      <w:pPr>
        <w:rPr>
          <w:szCs w:val="24"/>
        </w:rPr>
      </w:pPr>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and they are of lowest importance compared to the IRAP but higher importance </w:t>
      </w:r>
      <w:r>
        <w:lastRenderedPageBreak/>
        <w:t>compared to the RADL pictures</w:t>
      </w:r>
      <w:r w:rsidRPr="00BC74A2">
        <w:t xml:space="preserve">. The </w:t>
      </w:r>
      <w:r w:rsidRPr="00F24F05">
        <w:t>importance</w:t>
      </w:r>
      <w:r w:rsidRPr="000A786F">
        <w:t xml:space="preserve"> value </w:t>
      </w:r>
      <w:r>
        <w:t>in the PDU set header extension</w:t>
      </w:r>
      <w:r w:rsidRPr="00BC74A2">
        <w:t xml:space="preserve"> for </w:t>
      </w:r>
      <w:r>
        <w:t>RADL picture</w:t>
      </w:r>
      <w:r w:rsidRPr="00BC74A2">
        <w:t xml:space="preserve"> PDU sets </w:t>
      </w:r>
      <w:r>
        <w:t>should be</w:t>
      </w:r>
      <w:r w:rsidRPr="00BC74A2">
        <w:t xml:space="preserve"> set </w:t>
      </w:r>
      <w:r>
        <w:t>with</w:t>
      </w:r>
      <w:r w:rsidRPr="00BC74A2">
        <w:t xml:space="preserve"> </w:t>
      </w:r>
      <w:r>
        <w:t>higher value</w:t>
      </w:r>
      <w:r w:rsidRPr="00BC74A2">
        <w:t xml:space="preserve"> </w:t>
      </w:r>
      <w:r>
        <w:t>compared to importance value of IRAP picture PDU sets</w:t>
      </w:r>
      <w:r w:rsidRPr="00BC74A2">
        <w:t>.</w:t>
      </w:r>
    </w:p>
    <w:p w14:paraId="1575CFBD" w14:textId="77777777" w:rsidR="00B34A25" w:rsidRDefault="00B34A25" w:rsidP="00B34A25">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RASL pictures and they are of lowest importance compared to the IRAP and RADL pictures</w:t>
      </w:r>
      <w:r w:rsidRPr="00BC74A2">
        <w:t xml:space="preserve">. The </w:t>
      </w:r>
      <w:r w:rsidRPr="00F24F05">
        <w:t>importance</w:t>
      </w:r>
      <w:r w:rsidRPr="000A786F">
        <w:t xml:space="preserve"> value </w:t>
      </w:r>
      <w:r>
        <w:t>in the PDU set header extension</w:t>
      </w:r>
      <w:r w:rsidRPr="00BC74A2">
        <w:t xml:space="preserve"> for such PDU sets </w:t>
      </w:r>
      <w:r>
        <w:t>should be</w:t>
      </w:r>
      <w:r w:rsidRPr="00BC74A2">
        <w:t xml:space="preserve"> set </w:t>
      </w:r>
      <w:r>
        <w:t>with</w:t>
      </w:r>
      <w:r w:rsidRPr="00BC74A2">
        <w:t xml:space="preserve"> </w:t>
      </w:r>
      <w:r>
        <w:t>higher value</w:t>
      </w:r>
      <w:r w:rsidRPr="00BC74A2">
        <w:t xml:space="preserve"> </w:t>
      </w:r>
      <w:r>
        <w:t>compared to importance value of IRAP and RADL picture PDU sets</w:t>
      </w:r>
      <w:r w:rsidRPr="00BC74A2">
        <w:t>.</w:t>
      </w:r>
    </w:p>
    <w:p w14:paraId="63AF42A6" w14:textId="77777777" w:rsidR="00B34A25" w:rsidRDefault="00B34A25" w:rsidP="00B34A25">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559CD4F6" w14:textId="77777777" w:rsidR="00B34A25" w:rsidRDefault="00B34A25" w:rsidP="00B34A25">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p>
    <w:p w14:paraId="7CA2C877" w14:textId="77777777" w:rsidR="00B34A25" w:rsidRDefault="00B34A25" w:rsidP="00B34A25">
      <w:r>
        <w:t xml:space="preserve">Besides, PDU sets with TID value 1 (lowest possible value) as shown in </w:t>
      </w:r>
      <w:r w:rsidRPr="00B07D1B">
        <w:rPr>
          <w:szCs w:val="24"/>
        </w:rPr>
        <w:fldChar w:fldCharType="begin"/>
      </w:r>
      <w:r w:rsidRPr="00B07D1B">
        <w:rPr>
          <w:szCs w:val="24"/>
        </w:rPr>
        <w:instrText xml:space="preserve"> REF _Ref135068497 \h </w:instrText>
      </w:r>
      <w:r>
        <w:rPr>
          <w:szCs w:val="24"/>
        </w:rPr>
        <w:instrText xml:space="preserve"> \* MERGEFORMAT </w:instrText>
      </w:r>
      <w:r w:rsidRPr="00B07D1B">
        <w:rPr>
          <w:szCs w:val="24"/>
        </w:rPr>
      </w:r>
      <w:r w:rsidRPr="00B07D1B">
        <w:rPr>
          <w:szCs w:val="24"/>
        </w:rPr>
        <w:fldChar w:fldCharType="separate"/>
      </w:r>
      <w:r w:rsidRPr="00B07D1B">
        <w:rPr>
          <w:szCs w:val="24"/>
        </w:rPr>
        <w:t>Figure 2</w:t>
      </w:r>
      <w:r w:rsidRPr="00B07D1B">
        <w:rPr>
          <w:szCs w:val="24"/>
        </w:rPr>
        <w:fldChar w:fldCharType="end"/>
      </w:r>
      <w:r>
        <w:t xml:space="preserve"> should be set with higher importance. The importance value for such pictures should be lower for IRAP pictures and slightly higher for non-IRAP pictures compared to the pictures with higher TID values.</w:t>
      </w:r>
    </w:p>
    <w:p w14:paraId="0BF17B0A" w14:textId="77777777" w:rsidR="00B34A25" w:rsidRDefault="00B34A25" w:rsidP="00B34A25">
      <w:r>
        <w:t xml:space="preserve">Pictures with highest TID value cannot be used as reference pictures and can be discarded at the network level when the throughput is not good, or network conditions are unstable. PDU sets with higher TID values in the </w:t>
      </w:r>
      <w:r w:rsidRPr="00BC74A2">
        <w:t>NAL Unit header of RTP packet</w:t>
      </w:r>
      <w:r w:rsidDel="0052769D">
        <w:t xml:space="preserve"> </w:t>
      </w:r>
      <w:r>
        <w:t xml:space="preserve">or with higher </w:t>
      </w:r>
      <w:r w:rsidRPr="004048A9">
        <w:rPr>
          <w:rFonts w:ascii="Courier New" w:hAnsi="Courier New"/>
          <w:lang w:val="en-CA" w:eastAsia="x-none"/>
        </w:rPr>
        <w:t>nuh_temporal_id_plus1</w:t>
      </w:r>
      <w:r>
        <w:t xml:space="preserve"> value in the NAL unit header of the bitstream are set with higher </w:t>
      </w:r>
      <w:r w:rsidRPr="00F24F05">
        <w:t>importance</w:t>
      </w:r>
      <w:r>
        <w:t xml:space="preserve"> value compared with the PDU sets with lower TID values.</w:t>
      </w:r>
    </w:p>
    <w:p w14:paraId="4A09E136" w14:textId="77777777" w:rsidR="00B34A25" w:rsidRDefault="00B34A25" w:rsidP="00B34A25">
      <w:r>
        <w:t xml:space="preserve">PDU sets with the highest TID value in the </w:t>
      </w:r>
      <w:r w:rsidRPr="00BC74A2">
        <w:t>NAL Unit header of RTP packet</w:t>
      </w:r>
      <w:r w:rsidDel="0052769D">
        <w:t xml:space="preserve"> </w:t>
      </w:r>
      <w:r>
        <w:t xml:space="preserve">or with highest </w:t>
      </w:r>
      <w:r w:rsidRPr="004048A9">
        <w:rPr>
          <w:rFonts w:ascii="Courier New" w:hAnsi="Courier New"/>
          <w:lang w:val="en-CA" w:eastAsia="x-none"/>
        </w:rPr>
        <w:t>nuh_temporal_id_plus1</w:t>
      </w:r>
      <w:r>
        <w:t xml:space="preserve"> value in the NAL unit header of the bitstream are set with lowest importance. The importance value for such pictures should be set with highest value.</w:t>
      </w:r>
    </w:p>
    <w:p w14:paraId="78119F64" w14:textId="77777777" w:rsidR="00B34A25" w:rsidRPr="00306913" w:rsidRDefault="00B34A25" w:rsidP="00B34A25">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 </w:t>
      </w:r>
      <w:r w:rsidRPr="00042DCE">
        <w:rPr>
          <w:lang w:eastAsia="zh-CN"/>
        </w:rPr>
        <w:t xml:space="preserve">in the NAL unit header indicates the relative transport priority. They can be used to be </w:t>
      </w:r>
      <w:r>
        <w:rPr>
          <w:lang w:eastAsia="zh-CN"/>
        </w:rPr>
        <w:t xml:space="preserve">set </w:t>
      </w:r>
      <w:r w:rsidRPr="00042DCE">
        <w:rPr>
          <w:lang w:eastAsia="zh-CN"/>
        </w:rPr>
        <w:t>the PDU Set importance. While they can also indicate different QoS requirements, which can be used to provide different protects against transmission losses, e.g. reliabilities (tolerable frame/slice error rate), priorities.</w:t>
      </w:r>
    </w:p>
    <w:p w14:paraId="571CCA2B" w14:textId="77777777" w:rsidR="00B34A25" w:rsidRPr="00C90737" w:rsidRDefault="00B34A25" w:rsidP="00A67566">
      <w:pPr>
        <w:pStyle w:val="H6"/>
      </w:pPr>
      <w:r w:rsidRPr="009B7BD5">
        <w:t>4.4.2.6.2.</w:t>
      </w:r>
      <w:r>
        <w:t>4</w:t>
      </w:r>
      <w:r w:rsidRPr="009B7BD5">
        <w:t xml:space="preserve">        </w:t>
      </w:r>
      <w:r w:rsidRPr="00C90737">
        <w:t>PDU set importance based on affected PDU sets</w:t>
      </w:r>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77777777" w:rsidR="00B34A25" w:rsidRPr="00532FA5" w:rsidRDefault="00B34A25" w:rsidP="00A67566">
      <w:pPr>
        <w:pStyle w:val="H6"/>
      </w:pPr>
      <w:r w:rsidRPr="00A67566">
        <w:t xml:space="preserve">4.4.2.6.2.5        </w:t>
      </w:r>
      <w:r w:rsidRPr="00532FA5">
        <w:t>Considerations for PSI mapping across bitstreams</w:t>
      </w:r>
    </w:p>
    <w:p w14:paraId="78D6D52E" w14:textId="77777777" w:rsidR="00B34A25" w:rsidRPr="00DE4886" w:rsidRDefault="00B34A25" w:rsidP="00B34A25">
      <w:pPr>
        <w:rPr>
          <w:szCs w:val="24"/>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w:t>
      </w:r>
    </w:p>
    <w:p w14:paraId="64BD3A73" w14:textId="77777777" w:rsidR="00B34A25" w:rsidRPr="00A43716" w:rsidRDefault="00B34A25" w:rsidP="00B34A25">
      <w:pPr>
        <w:rPr>
          <w:strike/>
        </w:rPr>
      </w:pPr>
      <w:r w:rsidRPr="00DE4886">
        <w:rPr>
          <w:szCs w:val="24"/>
        </w:rPr>
        <w:t xml:space="preserve">In some cases, dependencies may exist across bitstreams even when they are not multiplexed, particularly for XR services. </w:t>
      </w:r>
    </w:p>
    <w:p w14:paraId="4A78279E" w14:textId="77777777" w:rsidR="00B34A25" w:rsidRPr="0048547D" w:rsidRDefault="00B34A25" w:rsidP="00B34A25">
      <w:pPr>
        <w:rPr>
          <w:szCs w:val="24"/>
        </w:rPr>
      </w:pPr>
      <w:r w:rsidRPr="00DE4886">
        <w:rPr>
          <w:szCs w:val="24"/>
        </w:rPr>
        <w:lastRenderedPageBreak/>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p>
    <w:p w14:paraId="7E94AA11" w14:textId="09D6FAC6" w:rsidR="00B34A25" w:rsidRPr="00696C9E" w:rsidRDefault="000B4189"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some PDU sets of the stream to which it belongs. </w:t>
      </w:r>
    </w:p>
    <w:p w14:paraId="284D4DEE" w14:textId="79140A48" w:rsidR="00B34A25"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all the other PDU sets of the stream to which it belongs.</w:t>
      </w:r>
    </w:p>
    <w:p w14:paraId="38B371C3" w14:textId="2427455B" w:rsidR="00B34A25"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some PDU sets of the stream to which it belongs and also necessary for the processing of some PDU sets of some other streams to which it does not belong.</w:t>
      </w:r>
    </w:p>
    <w:p w14:paraId="5720188F" w14:textId="21D3999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all PDU sets of the stream to which it belongs and also of some other streams to which it does not belong. </w:t>
      </w:r>
    </w:p>
    <w:p w14:paraId="4A7CBC92" w14:textId="22D0FE87"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The PDU set is necessary for the processing of all PDU sets of all streams</w:t>
      </w:r>
      <w:r w:rsidR="000B4189">
        <w:rPr>
          <w:rFonts w:eastAsiaTheme="minorHAnsi"/>
          <w:lang w:val="en-US"/>
        </w:rPr>
        <w:t>.</w:t>
      </w:r>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8D98442" w:rsidR="00037847" w:rsidRDefault="002B6D04" w:rsidP="000C7DF3">
      <w:pPr>
        <w:pStyle w:val="Heading5"/>
      </w:pPr>
      <w:r>
        <w:t>4.4.2.6</w:t>
      </w:r>
      <w:r w:rsidR="00037847">
        <w:t>.3</w:t>
      </w:r>
      <w:r w:rsidR="00037847">
        <w:tab/>
        <w:t>PDU Set Size Field</w:t>
      </w:r>
    </w:p>
    <w:p w14:paraId="44498F72" w14:textId="77777777" w:rsidR="00037847" w:rsidRPr="003906F3" w:rsidRDefault="00037847" w:rsidP="00A67566">
      <w:pPr>
        <w:pStyle w:val="NO"/>
        <w:rPr>
          <w:b/>
          <w:bCs/>
        </w:rPr>
      </w:pPr>
      <w:r>
        <w:rPr>
          <w:lang w:val="en-US"/>
        </w:rPr>
        <w:t>NOTE: These detailed guidelines are FFS.</w:t>
      </w:r>
    </w:p>
    <w:p w14:paraId="15B06E3F" w14:textId="7248A30E" w:rsidR="004925D5" w:rsidRDefault="004925D5" w:rsidP="00AC2E2C">
      <w:pPr>
        <w:pStyle w:val="Heading4"/>
      </w:pPr>
      <w:r>
        <w:t>4.4.2.</w:t>
      </w:r>
      <w:r w:rsidR="00AC2E2C">
        <w:t>7</w:t>
      </w:r>
      <w:r>
        <w:tab/>
      </w:r>
      <w:r w:rsidR="00E45F67">
        <w:t>Guidelines for AS</w:t>
      </w:r>
    </w:p>
    <w:p w14:paraId="63C271E7" w14:textId="77777777" w:rsidR="00F37788" w:rsidRDefault="00F37788" w:rsidP="00F37788">
      <w:pPr>
        <w:rPr>
          <w:u w:val="single"/>
        </w:rPr>
      </w:pPr>
      <w:r>
        <w:rPr>
          <w:u w:val="single"/>
        </w:rPr>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306C64FB" w14:textId="77777777" w:rsidR="00AC2E2C" w:rsidRPr="00F37788" w:rsidRDefault="00AC2E2C" w:rsidP="00F37788">
      <w:pPr>
        <w:rPr>
          <w:lang w:val="en-US"/>
        </w:rPr>
      </w:pPr>
    </w:p>
    <w:p w14:paraId="1CC2DDFE" w14:textId="0896E36B" w:rsidR="001B32E7" w:rsidRPr="004D3578" w:rsidRDefault="001B32E7" w:rsidP="001B32E7">
      <w:pPr>
        <w:pStyle w:val="Heading2"/>
      </w:pPr>
      <w:r w:rsidRPr="004D3578">
        <w:t>4.</w:t>
      </w:r>
      <w:r w:rsidR="001E51EB">
        <w:t>5</w:t>
      </w:r>
      <w:r w:rsidRPr="004D3578">
        <w:tab/>
      </w:r>
      <w:r>
        <w:t>RTP Forward Error Correction</w:t>
      </w:r>
    </w:p>
    <w:p w14:paraId="7ACB1344" w14:textId="77777777" w:rsidR="001B32E7" w:rsidRDefault="001B32E7" w:rsidP="001B32E7">
      <w:r>
        <w:t>TBA</w:t>
      </w:r>
    </w:p>
    <w:p w14:paraId="6A292F9B" w14:textId="4993C1B8" w:rsidR="001E51EB" w:rsidRPr="004D3578" w:rsidRDefault="001E51EB" w:rsidP="001E51EB">
      <w:pPr>
        <w:pStyle w:val="Heading2"/>
      </w:pPr>
      <w:r w:rsidRPr="004D3578">
        <w:t>4.</w:t>
      </w:r>
      <w:r>
        <w:t>6</w:t>
      </w:r>
      <w:r w:rsidRPr="004D3578">
        <w:tab/>
      </w:r>
      <w:r>
        <w:t>SRTP</w:t>
      </w:r>
    </w:p>
    <w:p w14:paraId="49144711" w14:textId="77777777" w:rsidR="001E51EB" w:rsidRDefault="001E51EB" w:rsidP="001E51EB">
      <w:r>
        <w:t>TBA</w:t>
      </w:r>
    </w:p>
    <w:p w14:paraId="20CA4CE1" w14:textId="0BBB8D2A" w:rsidR="002D4F97" w:rsidRPr="004D3578" w:rsidRDefault="002D4F97" w:rsidP="002D4F97">
      <w:pPr>
        <w:pStyle w:val="Heading1"/>
      </w:pPr>
      <w:r>
        <w:t>5</w:t>
      </w:r>
      <w:r w:rsidRPr="004D3578">
        <w:tab/>
      </w:r>
      <w:r>
        <w:t>RT</w:t>
      </w:r>
      <w:r w:rsidR="00F107E3">
        <w:t>C</w:t>
      </w:r>
      <w:r>
        <w:t xml:space="preserve">P </w:t>
      </w:r>
      <w:r w:rsidR="00F107E3">
        <w:t>Feedback Reporting Procedures</w:t>
      </w:r>
    </w:p>
    <w:p w14:paraId="0BF424AA" w14:textId="1929B332" w:rsidR="002D4F97" w:rsidRPr="004D3578" w:rsidRDefault="00F107E3" w:rsidP="002D4F97">
      <w:pPr>
        <w:pStyle w:val="Heading2"/>
      </w:pPr>
      <w:r>
        <w:t>5</w:t>
      </w:r>
      <w:r w:rsidR="002D4F97" w:rsidRPr="004D3578">
        <w:t>.1</w:t>
      </w:r>
      <w:r w:rsidR="002D4F97" w:rsidRPr="004D3578">
        <w:tab/>
      </w:r>
      <w:r>
        <w:t>General</w:t>
      </w:r>
    </w:p>
    <w:p w14:paraId="302F47D4" w14:textId="77777777" w:rsidR="002D4F97" w:rsidRDefault="002D4F97" w:rsidP="002D4F97">
      <w:r>
        <w:t>TBA</w:t>
      </w:r>
    </w:p>
    <w:p w14:paraId="2F5FA43F" w14:textId="77777777" w:rsidR="009A70F3" w:rsidRPr="004D3578" w:rsidRDefault="009A70F3" w:rsidP="00D4342B"/>
    <w:p w14:paraId="7D89FB01" w14:textId="2C223A84" w:rsidR="00080512" w:rsidRPr="004D3578" w:rsidRDefault="00BA2CE7">
      <w:pPr>
        <w:pStyle w:val="Heading1"/>
      </w:pPr>
      <w:r>
        <w:t>X</w:t>
      </w:r>
      <w:r w:rsidR="00080512" w:rsidRPr="004D3578">
        <w:tab/>
        <w:t xml:space="preserve">Examples for </w:t>
      </w:r>
      <w:r w:rsidR="00D76048">
        <w:t>s</w:t>
      </w:r>
      <w:r w:rsidR="00080512" w:rsidRPr="004D3578">
        <w:t>tyles</w:t>
      </w:r>
      <w:bookmarkEnd w:id="32"/>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6" w:history="1">
        <w:r w:rsidR="00E31385" w:rsidRPr="00650D4E">
          <w:rPr>
            <w:rStyle w:val="Hyperlink"/>
          </w:rPr>
          <w:t>https://www.3gpp.org/ftp/Information/All_Templates</w:t>
        </w:r>
      </w:hyperlink>
      <w:r w:rsidRPr="004D3578">
        <w:t>).</w:t>
      </w:r>
    </w:p>
    <w:p w14:paraId="480FB05A" w14:textId="1B35CE22" w:rsidR="00080512" w:rsidRPr="004D3578" w:rsidRDefault="00BA2CE7">
      <w:pPr>
        <w:pStyle w:val="Heading2"/>
      </w:pPr>
      <w:bookmarkStart w:id="36" w:name="_Toc129708875"/>
      <w:r>
        <w:lastRenderedPageBreak/>
        <w:t>X</w:t>
      </w:r>
      <w:r w:rsidR="00080512" w:rsidRPr="004D3578">
        <w:t>.1</w:t>
      </w:r>
      <w:r w:rsidR="00080512" w:rsidRPr="004D3578">
        <w:tab/>
        <w:t xml:space="preserve">Heading </w:t>
      </w:r>
      <w:r w:rsidR="00D76048">
        <w:t>s</w:t>
      </w:r>
      <w:r w:rsidR="00080512" w:rsidRPr="004D3578">
        <w:t>tyles</w:t>
      </w:r>
      <w:bookmarkEnd w:id="36"/>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13A16ECE" w:rsidR="00080512" w:rsidRPr="004D3578" w:rsidRDefault="00BA2CE7">
      <w:pPr>
        <w:pStyle w:val="Heading2"/>
      </w:pPr>
      <w:bookmarkStart w:id="37" w:name="_Toc129708876"/>
      <w:r>
        <w:t>X</w:t>
      </w:r>
      <w:r w:rsidR="00080512" w:rsidRPr="004D3578">
        <w:t>.2</w:t>
      </w:r>
      <w:r w:rsidR="00080512" w:rsidRPr="004D3578">
        <w:tab/>
        <w:t>Other common styles</w:t>
      </w:r>
      <w:bookmarkEnd w:id="37"/>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lastRenderedPageBreak/>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8" w:name="_MON_1288076978"/>
    <w:bookmarkEnd w:id="38"/>
    <w:p w14:paraId="32263203" w14:textId="77777777" w:rsidR="00080512" w:rsidRPr="004D3578" w:rsidRDefault="002B6339">
      <w:pPr>
        <w:pStyle w:val="TH"/>
      </w:pPr>
      <w:r w:rsidRPr="004D3578">
        <w:object w:dxaOrig="6645" w:dyaOrig="2775" w14:anchorId="4E0CE825">
          <v:shape id="_x0000_i1027" type="#_x0000_t75" style="width:333pt;height:138pt" o:ole="">
            <v:imagedata r:id="rId17" o:title=""/>
          </v:shape>
          <o:OLEObject Type="Embed" ProgID="Word.Picture.8" ShapeID="_x0000_i1027" DrawAspect="Content" ObjectID="_1746605385" r:id="rId18"/>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DC71994" w14:textId="77777777" w:rsidR="00080512" w:rsidRPr="004D3578" w:rsidRDefault="00080512">
      <w:pPr>
        <w:pStyle w:val="Heading1"/>
      </w:pPr>
      <w:bookmarkStart w:id="39" w:name="tsgNames"/>
      <w:bookmarkStart w:id="40" w:name="_Toc129708878"/>
      <w:bookmarkEnd w:id="39"/>
      <w:r w:rsidRPr="004D3578">
        <w:t>Page setup parameters</w:t>
      </w:r>
      <w:bookmarkEnd w:id="40"/>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AAEEA6B"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18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0C30212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 xml:space="preserve">3GPP TS </w:t>
      </w:r>
      <w:r w:rsidR="000C6E92">
        <w:rPr>
          <w:rFonts w:ascii="Arial" w:hAnsi="Arial" w:cs="Arial"/>
          <w:b/>
          <w:noProof/>
          <w:sz w:val="18"/>
          <w:szCs w:val="18"/>
        </w:rPr>
        <w:t>26</w:t>
      </w:r>
      <w:r>
        <w:rPr>
          <w:rFonts w:ascii="Arial" w:hAnsi="Arial" w:cs="Arial"/>
          <w:b/>
          <w:noProof/>
          <w:sz w:val="18"/>
          <w:szCs w:val="18"/>
        </w:rPr>
        <w:t>.</w:t>
      </w:r>
      <w:r w:rsidR="004A369D">
        <w:rPr>
          <w:rFonts w:ascii="Arial" w:hAnsi="Arial" w:cs="Arial"/>
          <w:b/>
          <w:noProof/>
          <w:sz w:val="18"/>
          <w:szCs w:val="18"/>
        </w:rPr>
        <w:t xml:space="preserve">522 </w:t>
      </w:r>
      <w:r>
        <w:rPr>
          <w:rFonts w:ascii="Arial" w:hAnsi="Arial" w:cs="Arial"/>
          <w:b/>
          <w:noProof/>
          <w:sz w:val="18"/>
          <w:szCs w:val="18"/>
        </w:rPr>
        <w:t>V</w:t>
      </w:r>
      <w:r w:rsidR="004A369D">
        <w:rPr>
          <w:rFonts w:ascii="Arial" w:hAnsi="Arial" w:cs="Arial"/>
          <w:b/>
          <w:noProof/>
          <w:sz w:val="18"/>
          <w:szCs w:val="18"/>
        </w:rPr>
        <w:t>0.0</w:t>
      </w:r>
      <w:r>
        <w:rPr>
          <w:rFonts w:ascii="Arial" w:hAnsi="Arial" w:cs="Arial"/>
          <w:b/>
          <w:noProof/>
          <w:sz w:val="18"/>
          <w:szCs w:val="18"/>
        </w:rPr>
        <w:t>.</w:t>
      </w:r>
      <w:r w:rsidR="004A369D">
        <w:rPr>
          <w:rFonts w:ascii="Arial" w:hAnsi="Arial" w:cs="Arial"/>
          <w:b/>
          <w:noProof/>
          <w:sz w:val="18"/>
          <w:szCs w:val="18"/>
        </w:rPr>
        <w:t>1</w:t>
      </w:r>
      <w:r>
        <w:rPr>
          <w:rFonts w:ascii="Arial" w:hAnsi="Arial" w:cs="Arial"/>
          <w:b/>
          <w:noProof/>
          <w:sz w:val="18"/>
          <w:szCs w:val="18"/>
        </w:rPr>
        <w:t xml:space="preserve"> (</w:t>
      </w:r>
      <w:r w:rsidR="004A369D">
        <w:rPr>
          <w:rFonts w:ascii="Arial" w:hAnsi="Arial" w:cs="Arial"/>
          <w:b/>
          <w:noProof/>
          <w:sz w:val="18"/>
          <w:szCs w:val="18"/>
        </w:rPr>
        <w:t>2013</w:t>
      </w:r>
      <w:r>
        <w:rPr>
          <w:rFonts w:ascii="Arial" w:hAnsi="Arial" w:cs="Arial"/>
          <w:b/>
          <w:noProof/>
          <w:sz w:val="18"/>
          <w:szCs w:val="18"/>
        </w:rPr>
        <w:t>-</w:t>
      </w:r>
      <w:r w:rsidR="004A369D">
        <w:rPr>
          <w:rFonts w:ascii="Arial" w:hAnsi="Arial" w:cs="Arial"/>
          <w:b/>
          <w:noProof/>
          <w:sz w:val="18"/>
          <w:szCs w:val="18"/>
        </w:rPr>
        <w:t>04</w:t>
      </w:r>
      <w:r>
        <w:rPr>
          <w:rFonts w:ascii="Arial" w:hAnsi="Arial" w:cs="Arial"/>
          <w:b/>
          <w:noProof/>
          <w:sz w:val="18"/>
          <w:szCs w:val="18"/>
        </w:rPr>
        <w:t>)</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 xml:space="preserve">For documents which are split into more than one file, the possible additional document </w:t>
      </w:r>
      <w:r w:rsidRPr="004D3578">
        <w:lastRenderedPageBreak/>
        <w:t>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7796A3E" w14:textId="6D9181A7" w:rsidR="00080512" w:rsidRDefault="00080512" w:rsidP="00657944">
      <w:pPr>
        <w:pStyle w:val="Heading1"/>
      </w:pPr>
      <w:r w:rsidRPr="00AE6164">
        <w:br w:type="page"/>
      </w:r>
      <w:bookmarkStart w:id="41" w:name="startOfAnnexes"/>
      <w:bookmarkStart w:id="42" w:name="_Toc129708886"/>
      <w:bookmarkEnd w:id="41"/>
      <w:r w:rsidRPr="004D3578">
        <w:lastRenderedPageBreak/>
        <w:t>Annex &lt;A&gt; (normative):</w:t>
      </w:r>
      <w:r w:rsidRPr="004D3578">
        <w:br/>
        <w:t xml:space="preserve">&lt;Normative annex </w:t>
      </w:r>
      <w:r w:rsidR="006B30D0">
        <w:t>for a Technical Specification</w:t>
      </w:r>
      <w:r w:rsidRPr="004D3578">
        <w:t>&gt;</w:t>
      </w:r>
      <w:bookmarkEnd w:id="4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3"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4" w:name="_Toc129708888"/>
      <w:r w:rsidRPr="004D3578">
        <w:t>B.1</w:t>
      </w:r>
      <w:r w:rsidRPr="004D3578">
        <w:tab/>
        <w:t>Heading levels in an annex</w:t>
      </w:r>
      <w:bookmarkEnd w:id="4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B726482" w14:textId="77DC8634" w:rsidR="002675F0" w:rsidRPr="004D3578" w:rsidRDefault="006B30D0" w:rsidP="00A5418D">
      <w:pPr>
        <w:pStyle w:val="Heading9"/>
      </w:pPr>
      <w:r>
        <w:br w:type="page"/>
      </w:r>
      <w:bookmarkStart w:id="45" w:name="_Toc129708890"/>
      <w:r w:rsidR="002675F0" w:rsidRPr="004D3578">
        <w:lastRenderedPageBreak/>
        <w:t>Annex &lt;</w:t>
      </w:r>
      <w:r w:rsidR="006E770F">
        <w:t>D</w:t>
      </w:r>
      <w:r w:rsidR="002675F0" w:rsidRPr="004D3578">
        <w:t>&gt;</w:t>
      </w:r>
      <w:r w:rsidR="002675F0">
        <w:t xml:space="preserve"> (informative)</w:t>
      </w:r>
      <w:r w:rsidR="002675F0" w:rsidRPr="004D3578">
        <w:t>:</w:t>
      </w:r>
      <w:r w:rsidR="002675F0" w:rsidRPr="004D3578">
        <w:br/>
      </w:r>
      <w:r w:rsidR="002675F0">
        <w:t>Bibliography</w:t>
      </w:r>
      <w:bookmarkEnd w:id="4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6" w:name="_Toc129708891"/>
      <w:r w:rsidRPr="004D3578">
        <w:lastRenderedPageBreak/>
        <w:t>Annex &lt;</w:t>
      </w:r>
      <w:r w:rsidR="006E770F">
        <w:t>E</w:t>
      </w:r>
      <w:r w:rsidRPr="004D3578">
        <w:t>&gt;</w:t>
      </w:r>
      <w:r>
        <w:t xml:space="preserve"> (informative)</w:t>
      </w:r>
      <w:r w:rsidRPr="004D3578">
        <w:t>:</w:t>
      </w:r>
      <w:r w:rsidRPr="004D3578">
        <w:br/>
      </w:r>
      <w:r>
        <w:t>Index</w:t>
      </w:r>
      <w:bookmarkEnd w:id="4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7" w:name="_Toc129708892"/>
      <w:r w:rsidRPr="004D3578">
        <w:lastRenderedPageBreak/>
        <w:t>Annex &lt;</w:t>
      </w:r>
      <w:r w:rsidR="006E770F">
        <w:t>F</w:t>
      </w:r>
      <w:r w:rsidRPr="004D3578">
        <w:t>&gt; (informative):</w:t>
      </w:r>
      <w:r w:rsidRPr="004D3578">
        <w:br/>
        <w:t>Change history</w:t>
      </w:r>
      <w:bookmarkEnd w:id="47"/>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501F7" w14:textId="77777777" w:rsidR="00DD18D9" w:rsidRDefault="00DD18D9">
      <w:r>
        <w:separator/>
      </w:r>
    </w:p>
  </w:endnote>
  <w:endnote w:type="continuationSeparator" w:id="0">
    <w:p w14:paraId="6D4B02D7" w14:textId="77777777" w:rsidR="00DD18D9" w:rsidRDefault="00DD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242A2" w14:textId="77777777" w:rsidR="00DD18D9" w:rsidRDefault="00DD18D9">
      <w:r>
        <w:separator/>
      </w:r>
    </w:p>
  </w:footnote>
  <w:footnote w:type="continuationSeparator" w:id="0">
    <w:p w14:paraId="7EB58FFA" w14:textId="77777777" w:rsidR="00DD18D9" w:rsidRDefault="00DD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E616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CA2">
      <w:rPr>
        <w:rFonts w:ascii="Arial" w:hAnsi="Arial" w:cs="Arial"/>
        <w:b/>
        <w:noProof/>
        <w:sz w:val="18"/>
        <w:szCs w:val="18"/>
      </w:rPr>
      <w:t>3GPP TS 26.522 V0.1.0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F290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CA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5"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5"/>
  </w:num>
  <w:num w:numId="16" w16cid:durableId="1752462603">
    <w:abstractNumId w:val="13"/>
  </w:num>
  <w:num w:numId="17" w16cid:durableId="68816722">
    <w:abstractNumId w:val="16"/>
  </w:num>
  <w:num w:numId="18" w16cid:durableId="1901475990">
    <w:abstractNumId w:val="12"/>
  </w:num>
  <w:num w:numId="19" w16cid:durableId="18999746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0A50"/>
    <w:rsid w:val="00013F07"/>
    <w:rsid w:val="000153FB"/>
    <w:rsid w:val="00021822"/>
    <w:rsid w:val="0002280A"/>
    <w:rsid w:val="000270B9"/>
    <w:rsid w:val="00027443"/>
    <w:rsid w:val="00031775"/>
    <w:rsid w:val="00033397"/>
    <w:rsid w:val="00037847"/>
    <w:rsid w:val="00040095"/>
    <w:rsid w:val="000514FF"/>
    <w:rsid w:val="00051834"/>
    <w:rsid w:val="00054A22"/>
    <w:rsid w:val="00062023"/>
    <w:rsid w:val="00064497"/>
    <w:rsid w:val="000655A6"/>
    <w:rsid w:val="00072A54"/>
    <w:rsid w:val="00077075"/>
    <w:rsid w:val="00080512"/>
    <w:rsid w:val="00081D20"/>
    <w:rsid w:val="000A12D9"/>
    <w:rsid w:val="000A43DE"/>
    <w:rsid w:val="000B4189"/>
    <w:rsid w:val="000C47C3"/>
    <w:rsid w:val="000C6E92"/>
    <w:rsid w:val="000C7DF3"/>
    <w:rsid w:val="000D0F99"/>
    <w:rsid w:val="000D58AB"/>
    <w:rsid w:val="000E2111"/>
    <w:rsid w:val="000E2A9C"/>
    <w:rsid w:val="000E339A"/>
    <w:rsid w:val="000F5B21"/>
    <w:rsid w:val="00101FD3"/>
    <w:rsid w:val="0010538A"/>
    <w:rsid w:val="00111073"/>
    <w:rsid w:val="00114860"/>
    <w:rsid w:val="001271DB"/>
    <w:rsid w:val="00133525"/>
    <w:rsid w:val="001360E5"/>
    <w:rsid w:val="00136781"/>
    <w:rsid w:val="0017078C"/>
    <w:rsid w:val="00173E3B"/>
    <w:rsid w:val="00174E78"/>
    <w:rsid w:val="0019032D"/>
    <w:rsid w:val="00190B32"/>
    <w:rsid w:val="001A4C42"/>
    <w:rsid w:val="001A7420"/>
    <w:rsid w:val="001B1748"/>
    <w:rsid w:val="001B32E7"/>
    <w:rsid w:val="001B6637"/>
    <w:rsid w:val="001C21C3"/>
    <w:rsid w:val="001D02C2"/>
    <w:rsid w:val="001E469B"/>
    <w:rsid w:val="001E51EB"/>
    <w:rsid w:val="001F0C1D"/>
    <w:rsid w:val="001F1132"/>
    <w:rsid w:val="001F168B"/>
    <w:rsid w:val="002154E8"/>
    <w:rsid w:val="002347A2"/>
    <w:rsid w:val="00236810"/>
    <w:rsid w:val="0026118F"/>
    <w:rsid w:val="00262195"/>
    <w:rsid w:val="00264152"/>
    <w:rsid w:val="002675F0"/>
    <w:rsid w:val="002760EE"/>
    <w:rsid w:val="00282FAC"/>
    <w:rsid w:val="002B1C8B"/>
    <w:rsid w:val="002B6339"/>
    <w:rsid w:val="002B6D04"/>
    <w:rsid w:val="002D1B97"/>
    <w:rsid w:val="002D4713"/>
    <w:rsid w:val="002D4F97"/>
    <w:rsid w:val="002D7760"/>
    <w:rsid w:val="002E00EE"/>
    <w:rsid w:val="002E6C4D"/>
    <w:rsid w:val="0030396E"/>
    <w:rsid w:val="00315B85"/>
    <w:rsid w:val="003172DC"/>
    <w:rsid w:val="00340DB9"/>
    <w:rsid w:val="00350100"/>
    <w:rsid w:val="003517B4"/>
    <w:rsid w:val="0035462D"/>
    <w:rsid w:val="00356555"/>
    <w:rsid w:val="003637AC"/>
    <w:rsid w:val="003765B8"/>
    <w:rsid w:val="0038352D"/>
    <w:rsid w:val="003923A9"/>
    <w:rsid w:val="00393DCE"/>
    <w:rsid w:val="00393F47"/>
    <w:rsid w:val="003A4C5B"/>
    <w:rsid w:val="003A6428"/>
    <w:rsid w:val="003B01E3"/>
    <w:rsid w:val="003B4F4F"/>
    <w:rsid w:val="003C34EB"/>
    <w:rsid w:val="003C3971"/>
    <w:rsid w:val="003E01D1"/>
    <w:rsid w:val="003F0DB3"/>
    <w:rsid w:val="003F2280"/>
    <w:rsid w:val="003F2A54"/>
    <w:rsid w:val="00400023"/>
    <w:rsid w:val="00401BB0"/>
    <w:rsid w:val="0040635A"/>
    <w:rsid w:val="00406718"/>
    <w:rsid w:val="00421E26"/>
    <w:rsid w:val="00423334"/>
    <w:rsid w:val="004240F7"/>
    <w:rsid w:val="00430DBD"/>
    <w:rsid w:val="004345EC"/>
    <w:rsid w:val="0044489A"/>
    <w:rsid w:val="00446A8E"/>
    <w:rsid w:val="00465515"/>
    <w:rsid w:val="0047195E"/>
    <w:rsid w:val="004925D5"/>
    <w:rsid w:val="0049751D"/>
    <w:rsid w:val="004A369D"/>
    <w:rsid w:val="004B3ABD"/>
    <w:rsid w:val="004C1AC1"/>
    <w:rsid w:val="004C30AC"/>
    <w:rsid w:val="004D3412"/>
    <w:rsid w:val="004D3578"/>
    <w:rsid w:val="004E207D"/>
    <w:rsid w:val="004E213A"/>
    <w:rsid w:val="004F0988"/>
    <w:rsid w:val="004F3340"/>
    <w:rsid w:val="004F3A7C"/>
    <w:rsid w:val="00513FF9"/>
    <w:rsid w:val="0052208B"/>
    <w:rsid w:val="00532625"/>
    <w:rsid w:val="00532FA5"/>
    <w:rsid w:val="0053388B"/>
    <w:rsid w:val="00535773"/>
    <w:rsid w:val="00543E6C"/>
    <w:rsid w:val="005512C6"/>
    <w:rsid w:val="005513FC"/>
    <w:rsid w:val="00557384"/>
    <w:rsid w:val="00561FC0"/>
    <w:rsid w:val="00565087"/>
    <w:rsid w:val="00565EB4"/>
    <w:rsid w:val="00597B11"/>
    <w:rsid w:val="005A3068"/>
    <w:rsid w:val="005A7F2D"/>
    <w:rsid w:val="005C3256"/>
    <w:rsid w:val="005D2E01"/>
    <w:rsid w:val="005D7526"/>
    <w:rsid w:val="005E4BB2"/>
    <w:rsid w:val="005E72DF"/>
    <w:rsid w:val="005F2F0A"/>
    <w:rsid w:val="005F7221"/>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30D0"/>
    <w:rsid w:val="006B3BC2"/>
    <w:rsid w:val="006B52AB"/>
    <w:rsid w:val="006B568F"/>
    <w:rsid w:val="006B7F0E"/>
    <w:rsid w:val="006C128E"/>
    <w:rsid w:val="006C2985"/>
    <w:rsid w:val="006C3D95"/>
    <w:rsid w:val="006E5C86"/>
    <w:rsid w:val="006E6063"/>
    <w:rsid w:val="006E770F"/>
    <w:rsid w:val="006F046E"/>
    <w:rsid w:val="006F396A"/>
    <w:rsid w:val="007000D6"/>
    <w:rsid w:val="00701116"/>
    <w:rsid w:val="007020A1"/>
    <w:rsid w:val="0071174C"/>
    <w:rsid w:val="00713C44"/>
    <w:rsid w:val="00714475"/>
    <w:rsid w:val="00715135"/>
    <w:rsid w:val="0071762A"/>
    <w:rsid w:val="00734A5B"/>
    <w:rsid w:val="0073544B"/>
    <w:rsid w:val="0074026F"/>
    <w:rsid w:val="007429F6"/>
    <w:rsid w:val="00744E76"/>
    <w:rsid w:val="00746D38"/>
    <w:rsid w:val="00752D00"/>
    <w:rsid w:val="00761FF5"/>
    <w:rsid w:val="00763BDB"/>
    <w:rsid w:val="00765EA3"/>
    <w:rsid w:val="0077013A"/>
    <w:rsid w:val="00774DA4"/>
    <w:rsid w:val="00781F0F"/>
    <w:rsid w:val="007848D7"/>
    <w:rsid w:val="007A1575"/>
    <w:rsid w:val="007B465D"/>
    <w:rsid w:val="007B600E"/>
    <w:rsid w:val="007C02F7"/>
    <w:rsid w:val="007C51ED"/>
    <w:rsid w:val="007C6515"/>
    <w:rsid w:val="007D30CC"/>
    <w:rsid w:val="007D6AE7"/>
    <w:rsid w:val="007E3804"/>
    <w:rsid w:val="007F0F4A"/>
    <w:rsid w:val="008008A6"/>
    <w:rsid w:val="008028A4"/>
    <w:rsid w:val="00806697"/>
    <w:rsid w:val="0081301B"/>
    <w:rsid w:val="00816ACF"/>
    <w:rsid w:val="00826F87"/>
    <w:rsid w:val="00830747"/>
    <w:rsid w:val="00830904"/>
    <w:rsid w:val="008365DF"/>
    <w:rsid w:val="008455A5"/>
    <w:rsid w:val="00852293"/>
    <w:rsid w:val="008527E3"/>
    <w:rsid w:val="00853795"/>
    <w:rsid w:val="00866143"/>
    <w:rsid w:val="008768CA"/>
    <w:rsid w:val="008A14FB"/>
    <w:rsid w:val="008A3287"/>
    <w:rsid w:val="008A3E2B"/>
    <w:rsid w:val="008B0065"/>
    <w:rsid w:val="008C384C"/>
    <w:rsid w:val="008C7B64"/>
    <w:rsid w:val="008E2D68"/>
    <w:rsid w:val="008E3D4E"/>
    <w:rsid w:val="008E6756"/>
    <w:rsid w:val="008F1B4A"/>
    <w:rsid w:val="0090271F"/>
    <w:rsid w:val="00902E23"/>
    <w:rsid w:val="009114D7"/>
    <w:rsid w:val="009116DE"/>
    <w:rsid w:val="0091348E"/>
    <w:rsid w:val="00917CCB"/>
    <w:rsid w:val="0092777F"/>
    <w:rsid w:val="00933FB0"/>
    <w:rsid w:val="00934BB1"/>
    <w:rsid w:val="0093514E"/>
    <w:rsid w:val="00942EC2"/>
    <w:rsid w:val="00950CD9"/>
    <w:rsid w:val="00951951"/>
    <w:rsid w:val="00972785"/>
    <w:rsid w:val="00975DAE"/>
    <w:rsid w:val="0099692C"/>
    <w:rsid w:val="009A1147"/>
    <w:rsid w:val="009A65FE"/>
    <w:rsid w:val="009A67EB"/>
    <w:rsid w:val="009A70F3"/>
    <w:rsid w:val="009B3C46"/>
    <w:rsid w:val="009C5847"/>
    <w:rsid w:val="009C66DF"/>
    <w:rsid w:val="009D3FAC"/>
    <w:rsid w:val="009E0CA2"/>
    <w:rsid w:val="009E2532"/>
    <w:rsid w:val="009E6EE8"/>
    <w:rsid w:val="009F37B7"/>
    <w:rsid w:val="00A05A37"/>
    <w:rsid w:val="00A10F02"/>
    <w:rsid w:val="00A164B4"/>
    <w:rsid w:val="00A26956"/>
    <w:rsid w:val="00A27486"/>
    <w:rsid w:val="00A4198C"/>
    <w:rsid w:val="00A53724"/>
    <w:rsid w:val="00A5418D"/>
    <w:rsid w:val="00A56066"/>
    <w:rsid w:val="00A61462"/>
    <w:rsid w:val="00A67566"/>
    <w:rsid w:val="00A73129"/>
    <w:rsid w:val="00A750A7"/>
    <w:rsid w:val="00A81AC1"/>
    <w:rsid w:val="00A82346"/>
    <w:rsid w:val="00A828AE"/>
    <w:rsid w:val="00A92BA1"/>
    <w:rsid w:val="00A95A32"/>
    <w:rsid w:val="00AB384E"/>
    <w:rsid w:val="00AB4A5D"/>
    <w:rsid w:val="00AB5177"/>
    <w:rsid w:val="00AC0694"/>
    <w:rsid w:val="00AC0C01"/>
    <w:rsid w:val="00AC17F1"/>
    <w:rsid w:val="00AC1905"/>
    <w:rsid w:val="00AC2E2C"/>
    <w:rsid w:val="00AC6BC6"/>
    <w:rsid w:val="00AD45A1"/>
    <w:rsid w:val="00AE4CAF"/>
    <w:rsid w:val="00AE6164"/>
    <w:rsid w:val="00AE65E2"/>
    <w:rsid w:val="00AF1460"/>
    <w:rsid w:val="00AF1841"/>
    <w:rsid w:val="00B0648C"/>
    <w:rsid w:val="00B10970"/>
    <w:rsid w:val="00B11544"/>
    <w:rsid w:val="00B15449"/>
    <w:rsid w:val="00B34A25"/>
    <w:rsid w:val="00B60D23"/>
    <w:rsid w:val="00B74AA2"/>
    <w:rsid w:val="00B763F2"/>
    <w:rsid w:val="00B76DEB"/>
    <w:rsid w:val="00B77151"/>
    <w:rsid w:val="00B93086"/>
    <w:rsid w:val="00BA19ED"/>
    <w:rsid w:val="00BA2CE7"/>
    <w:rsid w:val="00BA4B8D"/>
    <w:rsid w:val="00BB771A"/>
    <w:rsid w:val="00BC0858"/>
    <w:rsid w:val="00BC0F7D"/>
    <w:rsid w:val="00BC1C4B"/>
    <w:rsid w:val="00BD7D31"/>
    <w:rsid w:val="00BE3255"/>
    <w:rsid w:val="00BE5DAC"/>
    <w:rsid w:val="00BE6B18"/>
    <w:rsid w:val="00BF128E"/>
    <w:rsid w:val="00BF7A51"/>
    <w:rsid w:val="00C007E4"/>
    <w:rsid w:val="00C074DD"/>
    <w:rsid w:val="00C1496A"/>
    <w:rsid w:val="00C226F6"/>
    <w:rsid w:val="00C33079"/>
    <w:rsid w:val="00C45231"/>
    <w:rsid w:val="00C475DF"/>
    <w:rsid w:val="00C529FC"/>
    <w:rsid w:val="00C551FF"/>
    <w:rsid w:val="00C571F3"/>
    <w:rsid w:val="00C57819"/>
    <w:rsid w:val="00C64D83"/>
    <w:rsid w:val="00C6688B"/>
    <w:rsid w:val="00C7173D"/>
    <w:rsid w:val="00C72833"/>
    <w:rsid w:val="00C76183"/>
    <w:rsid w:val="00C80F1D"/>
    <w:rsid w:val="00C81FF6"/>
    <w:rsid w:val="00C834A0"/>
    <w:rsid w:val="00C91962"/>
    <w:rsid w:val="00C93F40"/>
    <w:rsid w:val="00CA1E0B"/>
    <w:rsid w:val="00CA3D0C"/>
    <w:rsid w:val="00CD4402"/>
    <w:rsid w:val="00CE0423"/>
    <w:rsid w:val="00CE1973"/>
    <w:rsid w:val="00CF1432"/>
    <w:rsid w:val="00CF5503"/>
    <w:rsid w:val="00D32851"/>
    <w:rsid w:val="00D4342B"/>
    <w:rsid w:val="00D457CE"/>
    <w:rsid w:val="00D57972"/>
    <w:rsid w:val="00D60E66"/>
    <w:rsid w:val="00D675A9"/>
    <w:rsid w:val="00D67D4B"/>
    <w:rsid w:val="00D738D6"/>
    <w:rsid w:val="00D75304"/>
    <w:rsid w:val="00D755EB"/>
    <w:rsid w:val="00D76048"/>
    <w:rsid w:val="00D82E6F"/>
    <w:rsid w:val="00D87E00"/>
    <w:rsid w:val="00D9134D"/>
    <w:rsid w:val="00DA21A3"/>
    <w:rsid w:val="00DA55AC"/>
    <w:rsid w:val="00DA7A03"/>
    <w:rsid w:val="00DB1818"/>
    <w:rsid w:val="00DC309B"/>
    <w:rsid w:val="00DC4DA2"/>
    <w:rsid w:val="00DC598C"/>
    <w:rsid w:val="00DC7816"/>
    <w:rsid w:val="00DD18D9"/>
    <w:rsid w:val="00DD2D1C"/>
    <w:rsid w:val="00DD4C17"/>
    <w:rsid w:val="00DD74A5"/>
    <w:rsid w:val="00DE7D7F"/>
    <w:rsid w:val="00DF2B1F"/>
    <w:rsid w:val="00DF62CD"/>
    <w:rsid w:val="00DF76F6"/>
    <w:rsid w:val="00E01728"/>
    <w:rsid w:val="00E06993"/>
    <w:rsid w:val="00E14E46"/>
    <w:rsid w:val="00E16509"/>
    <w:rsid w:val="00E31385"/>
    <w:rsid w:val="00E44582"/>
    <w:rsid w:val="00E44FFC"/>
    <w:rsid w:val="00E45F67"/>
    <w:rsid w:val="00E47C52"/>
    <w:rsid w:val="00E76A18"/>
    <w:rsid w:val="00E77645"/>
    <w:rsid w:val="00E9255C"/>
    <w:rsid w:val="00E94833"/>
    <w:rsid w:val="00EA15B0"/>
    <w:rsid w:val="00EA5EA7"/>
    <w:rsid w:val="00EA66BD"/>
    <w:rsid w:val="00EC4A25"/>
    <w:rsid w:val="00EC68E7"/>
    <w:rsid w:val="00ED4A80"/>
    <w:rsid w:val="00EF29ED"/>
    <w:rsid w:val="00EF49FB"/>
    <w:rsid w:val="00EF608C"/>
    <w:rsid w:val="00F025A2"/>
    <w:rsid w:val="00F04712"/>
    <w:rsid w:val="00F052A5"/>
    <w:rsid w:val="00F05E28"/>
    <w:rsid w:val="00F107E3"/>
    <w:rsid w:val="00F13360"/>
    <w:rsid w:val="00F22EC7"/>
    <w:rsid w:val="00F325C8"/>
    <w:rsid w:val="00F32CFC"/>
    <w:rsid w:val="00F34834"/>
    <w:rsid w:val="00F37788"/>
    <w:rsid w:val="00F3798B"/>
    <w:rsid w:val="00F42DC4"/>
    <w:rsid w:val="00F653B8"/>
    <w:rsid w:val="00F86839"/>
    <w:rsid w:val="00F9008D"/>
    <w:rsid w:val="00FA1266"/>
    <w:rsid w:val="00FB1BBF"/>
    <w:rsid w:val="00FB5B82"/>
    <w:rsid w:val="00FB5CA0"/>
    <w:rsid w:val="00FC1192"/>
    <w:rsid w:val="00FC1669"/>
    <w:rsid w:val="00FC3F78"/>
    <w:rsid w:val="00FC67A1"/>
    <w:rsid w:val="00FE12AF"/>
    <w:rsid w:val="00FE4A6A"/>
    <w:rsid w:val="00FE6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3gpp.org/ftp/Information/All_Template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www.iana.org/assignments/rtp-parameters/rtp-parameters.xhtml"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rec/T-REC-H.265-202108-I/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21</Pages>
  <Words>6507</Words>
  <Characters>34822</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12</cp:revision>
  <cp:lastPrinted>2019-02-25T14:05:00Z</cp:lastPrinted>
  <dcterms:created xsi:type="dcterms:W3CDTF">2023-05-25T06:19:00Z</dcterms:created>
  <dcterms:modified xsi:type="dcterms:W3CDTF">2023-05-26T09:15:00Z</dcterms:modified>
</cp:coreProperties>
</file>